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30" w:rsidRPr="00583FA9" w:rsidRDefault="00035E30" w:rsidP="00B02939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035E30" w:rsidRPr="00F8253B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035E30" w:rsidRPr="00FA1773" w:rsidRDefault="00035E30" w:rsidP="00F7335F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035E30" w:rsidRPr="00E97B04" w:rsidRDefault="00035E30" w:rsidP="00F7335F">
            <w:pPr>
              <w:spacing w:line="240" w:lineRule="auto"/>
              <w:jc w:val="center"/>
              <w:rPr>
                <w:rStyle w:val="Heading9Char"/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  <w:r>
              <w:rPr>
                <w:rStyle w:val="Heading9Char"/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97B04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E97B04"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035E30" w:rsidRDefault="00035E3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Măsura</w:t>
            </w:r>
            <w:r w:rsidRPr="00E97B04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 2. Investiţii în prelucrarea şi come</w:t>
            </w:r>
            <w:r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rcializarea produselor agricole</w:t>
            </w:r>
          </w:p>
          <w:p w:rsidR="00035E30" w:rsidRPr="000449CC" w:rsidRDefault="00035E3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</w:p>
          <w:p w:rsidR="00035E30" w:rsidRDefault="00035E3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proofErr w:type="spellStart"/>
            <w:r w:rsidRPr="00E97B04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E97B04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1.6.</w:t>
            </w:r>
            <w:r w:rsidRPr="00E97B04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 xml:space="preserve"> Stimularea investiţiilor pentru dezvoltarea infrastructurii postrecoltare şi procesare</w:t>
            </w:r>
          </w:p>
          <w:p w:rsidR="00035E30" w:rsidRPr="00E97B04" w:rsidRDefault="00035E3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</w:p>
          <w:p w:rsidR="00035E30" w:rsidRPr="000449CC" w:rsidRDefault="00035E30" w:rsidP="00F7335F">
            <w:pPr>
              <w:shd w:val="clear" w:color="auto" w:fill="F7CA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r w:rsidRPr="00E97B04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>1.6.2. Procesare, uscare şi congelare a fructelor, strugurilor, legumelor şi cartofilor</w:t>
            </w:r>
            <w:r>
              <w:rPr>
                <w:rStyle w:val="Heading9Char"/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035E30" w:rsidRPr="00E97B04" w:rsidRDefault="00035E3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E97B04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035E30" w:rsidRPr="00FA1773" w:rsidRDefault="00035E3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035E30" w:rsidRPr="00FA1773" w:rsidRDefault="00035E3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035E30" w:rsidRPr="00FA1773" w:rsidRDefault="00035E3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035E30" w:rsidRPr="00FA1773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035E30" w:rsidRPr="00DD02EA" w:rsidRDefault="00035E30" w:rsidP="00035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035E30" w:rsidRPr="00B02939" w:rsidTr="00F7335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035E30" w:rsidRPr="00FA1773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035E30" w:rsidRPr="00B8338A" w:rsidTr="00F7335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035E30" w:rsidRPr="00DD02EA" w:rsidRDefault="00035E30" w:rsidP="00F7335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035E30" w:rsidRPr="00B02939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recţia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ş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035E30" w:rsidRPr="00B02939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035E30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035E30" w:rsidRPr="00B02939" w:rsidTr="00F7335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035E30" w:rsidRPr="00B8338A" w:rsidTr="00F7335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035E30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5E30" w:rsidRPr="00B8338A" w:rsidRDefault="00035E3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035E30" w:rsidRPr="000D3C3F" w:rsidRDefault="00035E30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035E30" w:rsidRPr="000D3C3F" w:rsidRDefault="00035E30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035E30" w:rsidRPr="002B0E8E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iCs/>
          <w:spacing w:val="20"/>
          <w:sz w:val="28"/>
          <w:szCs w:val="28"/>
          <w:highlight w:val="lightGray"/>
          <w:u w:val="single"/>
          <w:lang w:val="fr-FR" w:eastAsia="ru-RU"/>
        </w:rPr>
      </w:pPr>
    </w:p>
    <w:p w:rsidR="00035E30" w:rsidRPr="002B0E8E" w:rsidRDefault="00035E30" w:rsidP="00035E3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2B0E8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2B0E8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2B0E8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2B0E8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2B0E8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2B0E8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035E30" w:rsidRPr="00B02939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035E30" w:rsidRPr="00FA1773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907"/>
        <w:gridCol w:w="3047"/>
      </w:tblGrid>
      <w:tr w:rsidR="00035E30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1.2. Administratorul</w:t>
            </w: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035E30" w:rsidRPr="004D12D5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FA1773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907" w:type="dxa"/>
          </w:tcPr>
          <w:p w:rsidR="00035E30" w:rsidRPr="004D12D5" w:rsidRDefault="00035E30" w:rsidP="00035E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4D12D5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3047" w:type="dxa"/>
          </w:tcPr>
          <w:p w:rsidR="00035E30" w:rsidRPr="004D12D5" w:rsidRDefault="00035E30" w:rsidP="00035E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4D12D5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035E30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35E30" w:rsidRPr="00B02939" w:rsidTr="00F7335F">
        <w:tc>
          <w:tcPr>
            <w:tcW w:w="9853" w:type="dxa"/>
            <w:shd w:val="clear" w:color="auto" w:fill="FBD4B4"/>
          </w:tcPr>
          <w:p w:rsidR="00035E30" w:rsidRPr="00922BBC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035E30" w:rsidRPr="00922BBC" w:rsidTr="00F7335F">
        <w:tc>
          <w:tcPr>
            <w:tcW w:w="9853" w:type="dxa"/>
          </w:tcPr>
          <w:p w:rsidR="00035E30" w:rsidRPr="00922BBC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</w:t>
            </w: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035E30" w:rsidRPr="00B02939" w:rsidTr="00F7335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3. </w:t>
            </w: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Informaţii privind contul bancar al Solicitantului</w:t>
            </w: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035E30" w:rsidRPr="00B02939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(conform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investitiei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efectuate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035E30" w:rsidRPr="00922BBC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5E30" w:rsidRPr="00922BBC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_______________________________________________________________________________</w:t>
            </w:r>
          </w:p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6023"/>
      </w:tblGrid>
      <w:tr w:rsidR="00035E30" w:rsidRPr="00B02939" w:rsidTr="00F7335F">
        <w:trPr>
          <w:trHeight w:val="340"/>
          <w:jc w:val="center"/>
        </w:trPr>
        <w:tc>
          <w:tcPr>
            <w:tcW w:w="97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35E30" w:rsidRPr="00831E31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en-US" w:eastAsia="ru-RU"/>
              </w:rPr>
            </w:pP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en-US" w:eastAsia="ru-RU"/>
              </w:rPr>
              <w:t xml:space="preserve">5. </w:t>
            </w: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it-IT" w:eastAsia="ru-RU"/>
              </w:rPr>
              <w:t>Prezentarea proiectului – Obiectivul proiectului si justificarea necesitatilor implementarii proiectului</w:t>
            </w:r>
          </w:p>
        </w:tc>
      </w:tr>
      <w:tr w:rsidR="00035E30" w:rsidRPr="00922BBC" w:rsidTr="00F7335F">
        <w:trPr>
          <w:trHeight w:val="340"/>
          <w:jc w:val="center"/>
        </w:trPr>
        <w:tc>
          <w:tcPr>
            <w:tcW w:w="97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35E30" w:rsidRPr="00C37F32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it-IT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35E30" w:rsidRPr="00922BBC" w:rsidTr="00F7335F">
        <w:trPr>
          <w:trHeight w:val="340"/>
          <w:jc w:val="center"/>
        </w:trPr>
        <w:tc>
          <w:tcPr>
            <w:tcW w:w="9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035E30" w:rsidRPr="00831E31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it-IT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9710" w:type="dxa"/>
            <w:gridSpan w:val="2"/>
            <w:tcBorders>
              <w:left w:val="nil"/>
            </w:tcBorders>
            <w:shd w:val="clear" w:color="auto" w:fill="F7CAAC"/>
            <w:vAlign w:val="center"/>
          </w:tcPr>
          <w:p w:rsidR="00035E30" w:rsidRPr="001E49A5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E4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4B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6. Amplasamentul proiectului</w:t>
            </w:r>
            <w:r w:rsidRPr="001E4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(prezentarea teritoriului acoperit prin proiect)</w:t>
            </w: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023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023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035E30" w:rsidRPr="00FA1773" w:rsidRDefault="00035E3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023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0D3C3F" w:rsidTr="00F7335F">
        <w:trPr>
          <w:jc w:val="center"/>
        </w:trPr>
        <w:tc>
          <w:tcPr>
            <w:tcW w:w="971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035E30" w:rsidRPr="003D16D7" w:rsidRDefault="00035E30" w:rsidP="00035E30">
      <w:pPr>
        <w:spacing w:after="0"/>
        <w:rPr>
          <w:vanish/>
        </w:rPr>
      </w:pPr>
    </w:p>
    <w:tbl>
      <w:tblPr>
        <w:tblW w:w="9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0"/>
        <w:gridCol w:w="3384"/>
      </w:tblGrid>
      <w:tr w:rsidR="00035E30" w:rsidRPr="00B02939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6.1. Valoarea totală a proiectului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(i</w:t>
            </w: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nclusiv TVA)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, </w:t>
            </w: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i</w:t>
            </w:r>
          </w:p>
        </w:tc>
        <w:tc>
          <w:tcPr>
            <w:tcW w:w="3384" w:type="dxa"/>
            <w:shd w:val="clear" w:color="auto" w:fill="FFFFFF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6.2. Costul investiţ</w:t>
            </w: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iei eligibile pen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tru solicitarea subvenţiei (</w:t>
            </w: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fara TVA, granturi, costuri neeligibile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-– conform pct. 13 al Regulamentului), lei </w:t>
            </w:r>
          </w:p>
        </w:tc>
        <w:tc>
          <w:tcPr>
            <w:tcW w:w="3384" w:type="dxa"/>
            <w:shd w:val="clear" w:color="auto" w:fill="FFFFFF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035E30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6.3. Suma sprijinului solicitat (lei)</w:t>
            </w:r>
          </w:p>
          <w:p w:rsidR="00035E30" w:rsidRDefault="00035E30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107  (</w:t>
            </w: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pentru tinerii fermieri ş</w:t>
            </w:r>
            <w:r w:rsidRPr="00CD007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i GP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) din Regulament)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</w:p>
          <w:p w:rsidR="00035E30" w:rsidRPr="000367D2" w:rsidRDefault="00035E30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o-RO" w:eastAsia="ru-RU"/>
              </w:rPr>
            </w:pPr>
            <w:r w:rsidRPr="000367D2">
              <w:rPr>
                <w:rFonts w:ascii="Times New Roman" w:hAnsi="Times New Roman"/>
                <w:b/>
                <w:bCs/>
                <w:sz w:val="18"/>
                <w:szCs w:val="18"/>
                <w:lang w:val="ro-RO" w:eastAsia="ru-RU"/>
              </w:rPr>
              <w:t>Notă: (Se indică metoda de calcul)</w:t>
            </w:r>
          </w:p>
        </w:tc>
        <w:tc>
          <w:tcPr>
            <w:tcW w:w="3384" w:type="dxa"/>
            <w:shd w:val="clear" w:color="auto" w:fill="FFFFFF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3D16D7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6.4. Sursa investiţiei:</w:t>
            </w:r>
          </w:p>
        </w:tc>
        <w:tc>
          <w:tcPr>
            <w:tcW w:w="3384" w:type="dxa"/>
            <w:shd w:val="clear" w:color="auto" w:fill="FFFFFF"/>
          </w:tcPr>
          <w:p w:rsidR="00035E30" w:rsidRPr="003D16D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035E30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6.4.1. 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Surse proprii (lei)</w:t>
            </w:r>
          </w:p>
        </w:tc>
      </w:tr>
      <w:tr w:rsidR="00035E30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.4.2. Împrumuturi (lei)</w:t>
            </w:r>
          </w:p>
        </w:tc>
      </w:tr>
      <w:tr w:rsidR="00035E30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.4.3. Credite (lei)</w:t>
            </w:r>
          </w:p>
        </w:tc>
      </w:tr>
      <w:tr w:rsidR="00035E30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.4.4. Granturi (lei)</w:t>
            </w: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035E30" w:rsidRPr="00B02939" w:rsidTr="00F7335F">
        <w:trPr>
          <w:trHeight w:val="314"/>
        </w:trPr>
        <w:tc>
          <w:tcPr>
            <w:tcW w:w="10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035E30" w:rsidRPr="00304AF5" w:rsidRDefault="00035E30" w:rsidP="00F73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Informaţii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30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035E30" w:rsidRPr="008365E3" w:rsidRDefault="00035E30" w:rsidP="00035E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035E30" w:rsidRPr="00B02939" w:rsidTr="00F7335F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035E30" w:rsidRPr="00A03458" w:rsidTr="00F7335F">
        <w:tc>
          <w:tcPr>
            <w:tcW w:w="709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5E30" w:rsidRPr="00B02939" w:rsidTr="00F7335F">
        <w:tc>
          <w:tcPr>
            <w:tcW w:w="709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035E30" w:rsidRPr="00A03458" w:rsidTr="00F7335F">
        <w:tc>
          <w:tcPr>
            <w:tcW w:w="709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5E30" w:rsidRPr="00B02939" w:rsidTr="00F7335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035E30" w:rsidRPr="00A03458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5E30" w:rsidRPr="00B02939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5E30" w:rsidRPr="00A0345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M-5</w:t>
            </w: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035E30" w:rsidRPr="00A03458" w:rsidRDefault="00035E3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035E30" w:rsidRPr="00A03458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30" w:rsidRPr="00A03458" w:rsidRDefault="00035E3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035E30" w:rsidRPr="00B02939" w:rsidTr="00F7335F">
        <w:tc>
          <w:tcPr>
            <w:tcW w:w="9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035E30" w:rsidRPr="00F07401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4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035E30" w:rsidRPr="00B02939" w:rsidTr="00F7335F">
        <w:trPr>
          <w:trHeight w:val="367"/>
        </w:trPr>
        <w:tc>
          <w:tcPr>
            <w:tcW w:w="97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5E30" w:rsidRPr="00F07401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8"/>
        <w:gridCol w:w="3418"/>
        <w:gridCol w:w="2511"/>
      </w:tblGrid>
      <w:tr w:rsidR="00035E30" w:rsidRPr="00B02939" w:rsidTr="00F7335F">
        <w:trPr>
          <w:trHeight w:val="340"/>
          <w:jc w:val="center"/>
        </w:trPr>
        <w:tc>
          <w:tcPr>
            <w:tcW w:w="973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035E30" w:rsidRPr="00C018E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C01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035E30" w:rsidRPr="00B02939" w:rsidTr="00F7335F">
        <w:trPr>
          <w:jc w:val="center"/>
        </w:trPr>
        <w:tc>
          <w:tcPr>
            <w:tcW w:w="7226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511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035E30" w:rsidRPr="00FA1773" w:rsidTr="00F7335F">
        <w:trPr>
          <w:jc w:val="center"/>
        </w:trPr>
        <w:tc>
          <w:tcPr>
            <w:tcW w:w="7226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2511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7226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511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035E30" w:rsidRPr="00FA1773" w:rsidTr="00F7335F">
        <w:trPr>
          <w:jc w:val="center"/>
        </w:trPr>
        <w:tc>
          <w:tcPr>
            <w:tcW w:w="3808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29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7226" w:type="dxa"/>
            <w:gridSpan w:val="2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deţinute în arendă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511" w:type="dxa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035E30" w:rsidRPr="00FA1773" w:rsidTr="00F7335F">
        <w:trPr>
          <w:jc w:val="center"/>
        </w:trPr>
        <w:tc>
          <w:tcPr>
            <w:tcW w:w="3808" w:type="dxa"/>
            <w:shd w:val="clear" w:color="auto" w:fill="FDE9D9"/>
          </w:tcPr>
          <w:p w:rsidR="00035E30" w:rsidRPr="00FA1773" w:rsidRDefault="00035E3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5929" w:type="dxa"/>
            <w:gridSpan w:val="2"/>
          </w:tcPr>
          <w:p w:rsidR="00035E30" w:rsidRPr="00FA177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035E30" w:rsidRDefault="00035E30" w:rsidP="00035E30"/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337"/>
      </w:tblGrid>
      <w:tr w:rsidR="00035E30" w:rsidRPr="00B02939" w:rsidTr="00F7335F">
        <w:tc>
          <w:tcPr>
            <w:tcW w:w="9713" w:type="dxa"/>
            <w:gridSpan w:val="2"/>
            <w:shd w:val="clear" w:color="auto" w:fill="FBD4B4"/>
          </w:tcPr>
          <w:p w:rsidR="00035E30" w:rsidRPr="00E8692D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Numarul locurilor de munca create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în 2015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035E30" w:rsidRPr="00E8692D" w:rsidTr="00F7335F">
        <w:tc>
          <w:tcPr>
            <w:tcW w:w="2376" w:type="dxa"/>
          </w:tcPr>
          <w:p w:rsidR="00035E30" w:rsidRPr="00E8692D" w:rsidRDefault="00035E30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337" w:type="dxa"/>
          </w:tcPr>
          <w:p w:rsidR="00035E30" w:rsidRPr="00E8692D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035E30" w:rsidRPr="00E8692D" w:rsidTr="00F7335F">
        <w:tc>
          <w:tcPr>
            <w:tcW w:w="2376" w:type="dxa"/>
          </w:tcPr>
          <w:p w:rsidR="00035E30" w:rsidRPr="00E8692D" w:rsidRDefault="00035E30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337" w:type="dxa"/>
          </w:tcPr>
          <w:p w:rsidR="00035E30" w:rsidRPr="00E8692D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035E30" w:rsidRPr="00B02939" w:rsidTr="00F7335F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035E30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 Denumirea utilajului/echipamentului tehnologic pentru care se solicită sprijinul financiar</w:t>
            </w:r>
          </w:p>
        </w:tc>
      </w:tr>
      <w:tr w:rsidR="00035E30" w:rsidRPr="001E49A5" w:rsidTr="00F7335F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35E30" w:rsidRPr="00C018E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</w:t>
            </w:r>
          </w:p>
          <w:p w:rsidR="00035E30" w:rsidRPr="001E49A5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035E30" w:rsidRPr="002B0E8E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11</w:t>
            </w:r>
            <w:r w:rsidRPr="00C01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.1. Anul de achiziţie a utilajului/echipamentului tehnologic nou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:</w:t>
            </w:r>
          </w:p>
          <w:p w:rsidR="00035E30" w:rsidRPr="00697EB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035E30" w:rsidRPr="00B02939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035E30" w:rsidRPr="00E87A57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035E30" w:rsidRPr="00B02939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035E30" w:rsidRPr="00511A54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511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Tipul echipamentelor tehnologice şi a utilajelor noi pentru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procesare, uscare şi congelare a fructelor, strugurilor, legumelor şi cartofilor: </w:t>
            </w:r>
          </w:p>
        </w:tc>
      </w:tr>
      <w:tr w:rsidR="00035E30" w:rsidRPr="00511A54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035E30" w:rsidRPr="00511A54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A54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□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Utilaj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tehnologic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utilizat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separat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procesarea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prelucrarea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primară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finită</w:t>
            </w:r>
            <w:proofErr w:type="spellEnd"/>
            <w:r w:rsidRPr="00511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035E30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511A54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producere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sucurilor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concentratului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fructe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legume</w:t>
            </w:r>
          </w:p>
          <w:p w:rsidR="00035E30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6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1A54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producere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conservelor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fructe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legume</w:t>
            </w:r>
          </w:p>
          <w:p w:rsidR="00035E30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511A54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fructelor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culture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nucifere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alune,migdale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35E30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Webdings" w:hAnsi="Webdings"/>
                <w:sz w:val="24"/>
                <w:szCs w:val="24"/>
                <w:lang w:val="en-US"/>
              </w:rPr>
              <w:t></w:t>
            </w:r>
            <w:r>
              <w:rPr>
                <w:rFonts w:ascii="Webdings" w:hAnsi="Webdings"/>
                <w:sz w:val="24"/>
                <w:szCs w:val="24"/>
                <w:lang w:val="en-US"/>
              </w:rPr>
              <w:t></w:t>
            </w:r>
            <w:r w:rsidRPr="00511A54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/finite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cartofului</w:t>
            </w:r>
            <w:proofErr w:type="spellEnd"/>
          </w:p>
          <w:p w:rsidR="00035E30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511A54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strugurilor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soiuri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tehnice</w:t>
            </w:r>
            <w:proofErr w:type="spellEnd"/>
          </w:p>
          <w:p w:rsidR="00035E30" w:rsidRPr="000449CC" w:rsidRDefault="00035E30" w:rsidP="00F733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 xml:space="preserve">   </w:t>
            </w:r>
            <w:proofErr w:type="spellStart"/>
            <w:r w:rsidRPr="00284C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284C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284C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)</w:t>
            </w:r>
          </w:p>
        </w:tc>
      </w:tr>
    </w:tbl>
    <w:p w:rsidR="00035E30" w:rsidRPr="00870665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035E30" w:rsidRPr="005B41A4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035E30" w:rsidRPr="00697EB3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13</w:t>
            </w:r>
            <w:r w:rsidRPr="00697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Amplasamentul proiectului</w:t>
            </w:r>
            <w:r w:rsidRPr="00697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035E30" w:rsidRPr="007F3515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035E30" w:rsidRPr="00C018E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13</w:t>
            </w:r>
            <w:r w:rsidRPr="00C018E8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.1. Sectorul rural:</w:t>
            </w:r>
          </w:p>
        </w:tc>
      </w:tr>
      <w:tr w:rsidR="00035E30" w:rsidRPr="007F3515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035E30" w:rsidRPr="00C018E8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13</w:t>
            </w:r>
            <w:r w:rsidRPr="00C018E8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.2. Sectorul urban:</w:t>
            </w: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035E30" w:rsidRPr="00B02939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035E30" w:rsidRPr="004B4D05" w:rsidRDefault="00035E30" w:rsidP="00F7335F">
            <w:pPr>
              <w:shd w:val="clear" w:color="auto" w:fill="F7CAAC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14</w:t>
            </w:r>
            <w:r w:rsidRPr="004B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Investiţia este efectuată de către întreprinderile mici şi mijlocii (conform Legii nr. 206-XVI din 07.07.2006 privind susţinerea sectorului întreprinderilor mici si mijlocii):</w:t>
            </w:r>
          </w:p>
          <w:p w:rsidR="00035E30" w:rsidRPr="005B41A4" w:rsidRDefault="00035E3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5B41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micro</w:t>
            </w:r>
          </w:p>
          <w:p w:rsidR="00035E30" w:rsidRPr="005B41A4" w:rsidRDefault="00035E3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mică</w:t>
            </w:r>
          </w:p>
          <w:p w:rsidR="00035E30" w:rsidRDefault="00035E3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mijlocie</w:t>
            </w:r>
          </w:p>
          <w:p w:rsidR="00035E30" w:rsidRPr="000367D2" w:rsidRDefault="00035E3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32"/>
                <w:szCs w:val="24"/>
                <w:lang w:val="en-US"/>
              </w:rPr>
              <w:t xml:space="preserve">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are</w:t>
            </w:r>
          </w:p>
          <w:p w:rsidR="00035E30" w:rsidRPr="005B41A4" w:rsidRDefault="00035E3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proofErr w:type="spellStart"/>
            <w:r w:rsidRPr="00284C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284C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284C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)</w:t>
            </w:r>
          </w:p>
        </w:tc>
      </w:tr>
    </w:tbl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035E30" w:rsidRPr="006308C5" w:rsidTr="00F7335F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035E30" w:rsidRPr="006308C5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</w:t>
            </w:r>
            <w:r w:rsidRPr="00630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Tipul certificatului prezentat:</w:t>
            </w:r>
          </w:p>
        </w:tc>
      </w:tr>
      <w:tr w:rsidR="00035E30" w:rsidRPr="006308C5" w:rsidTr="00F7335F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5E30" w:rsidRPr="006308C5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</w:p>
          <w:p w:rsidR="00035E30" w:rsidRPr="006308C5" w:rsidRDefault="00035E3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HACCP</w:t>
            </w:r>
          </w:p>
          <w:p w:rsidR="00035E30" w:rsidRPr="00942685" w:rsidRDefault="00035E3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6308C5">
              <w:rPr>
                <w:rFonts w:ascii="Times New Roman" w:hAnsi="Times New Roman"/>
                <w:sz w:val="24"/>
                <w:szCs w:val="24"/>
                <w:lang w:val="ro-RO"/>
              </w:rPr>
              <w:t>ISO</w:t>
            </w:r>
          </w:p>
          <w:p w:rsidR="00035E30" w:rsidRPr="000D2EFA" w:rsidRDefault="00035E3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GMP</w:t>
            </w:r>
          </w:p>
          <w:p w:rsidR="00035E30" w:rsidRPr="004A34FA" w:rsidRDefault="00035E3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GlobalGap</w:t>
            </w:r>
          </w:p>
          <w:p w:rsidR="00035E30" w:rsidRPr="006308C5" w:rsidRDefault="00035E3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6308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     Notă: (se bifează)</w:t>
            </w:r>
          </w:p>
        </w:tc>
      </w:tr>
    </w:tbl>
    <w:p w:rsidR="00035E30" w:rsidRPr="001A5F1D" w:rsidRDefault="00035E30" w:rsidP="00035E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035E30" w:rsidRPr="001A5F1D" w:rsidRDefault="00035E30" w:rsidP="00035E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35E30" w:rsidRDefault="00035E30" w:rsidP="00035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35E30" w:rsidRDefault="00035E30" w:rsidP="00035E3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_____________________________</w:t>
      </w:r>
    </w:p>
    <w:p w:rsidR="00035E30" w:rsidRPr="00803A00" w:rsidRDefault="00035E30" w:rsidP="00035E30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035E30" w:rsidRDefault="00035E30" w:rsidP="00035E3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                             </w:t>
      </w:r>
    </w:p>
    <w:p w:rsidR="00035E30" w:rsidRPr="006D270F" w:rsidRDefault="00035E30" w:rsidP="00035E30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035E30" w:rsidRDefault="00035E30" w:rsidP="00035E30">
      <w:pPr>
        <w:rPr>
          <w:rFonts w:ascii="Times New Roman" w:hAnsi="Times New Roman"/>
          <w:b/>
          <w:sz w:val="20"/>
          <w:szCs w:val="20"/>
          <w:lang w:val="en-US"/>
        </w:rPr>
      </w:pPr>
    </w:p>
    <w:p w:rsidR="00B27379" w:rsidRDefault="00B27379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p w:rsidR="00155DB8" w:rsidRDefault="00155DB8">
      <w:pPr>
        <w:rPr>
          <w:lang w:val="en-US"/>
        </w:rPr>
      </w:pPr>
    </w:p>
    <w:tbl>
      <w:tblPr>
        <w:tblW w:w="9793" w:type="dxa"/>
        <w:jc w:val="center"/>
        <w:tblInd w:w="-11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772"/>
        <w:gridCol w:w="4875"/>
        <w:gridCol w:w="1134"/>
        <w:gridCol w:w="1474"/>
        <w:gridCol w:w="1527"/>
      </w:tblGrid>
      <w:tr w:rsidR="00155DB8" w:rsidRPr="00B02939" w:rsidTr="00A472AD">
        <w:trPr>
          <w:gridBefore w:val="1"/>
          <w:wBefore w:w="11" w:type="dxa"/>
          <w:trHeight w:val="340"/>
          <w:jc w:val="center"/>
        </w:trPr>
        <w:tc>
          <w:tcPr>
            <w:tcW w:w="9782" w:type="dxa"/>
            <w:gridSpan w:val="5"/>
            <w:shd w:val="clear" w:color="auto" w:fill="FBD4B4"/>
            <w:vAlign w:val="center"/>
          </w:tcPr>
          <w:p w:rsidR="00155DB8" w:rsidRPr="00FA1773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Ş</w:t>
            </w: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I ORDINEA DOCUMENTELOR ANEXATE</w:t>
            </w: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tblHeader/>
          <w:jc w:val="center"/>
        </w:trPr>
        <w:tc>
          <w:tcPr>
            <w:tcW w:w="783" w:type="dxa"/>
            <w:gridSpan w:val="2"/>
            <w:shd w:val="clear" w:color="auto" w:fill="FDE9D9"/>
            <w:textDirection w:val="btLr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Confirmat prin semnătura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527" w:type="dxa"/>
            <w:shd w:val="clear" w:color="auto" w:fill="FDE9D9"/>
            <w:vAlign w:val="center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155DB8" w:rsidRPr="00922BBC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658" w:type="dxa"/>
            <w:gridSpan w:val="3"/>
            <w:tcBorders>
              <w:right w:val="nil"/>
            </w:tcBorders>
            <w:shd w:val="clear" w:color="auto" w:fill="FDE9D9"/>
          </w:tcPr>
          <w:p w:rsidR="00155DB8" w:rsidRPr="006D270F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135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155DB8" w:rsidRPr="006D270F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6"/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 xml:space="preserve">     1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FC09F3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3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4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4D0E05" w:rsidRDefault="00155DB8" w:rsidP="00A472A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infiintați in anul 2016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2"/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4D0E05" w:rsidRDefault="00155DB8" w:rsidP="00A472A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nizații profesionale pe produs;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6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4D0E05" w:rsidRDefault="00155DB8" w:rsidP="00A472A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datelor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a documentelor prezentate;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3"/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7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4D0E05" w:rsidRDefault="00155DB8" w:rsidP="00A472AD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reeșalonare a datoriilor;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8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Planul de afaceri pentru o perioadă de cel puţin 5 ani;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922BBC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793" w:type="dxa"/>
            <w:gridSpan w:val="6"/>
            <w:shd w:val="clear" w:color="auto" w:fill="FDE9D9"/>
            <w:vAlign w:val="center"/>
          </w:tcPr>
          <w:p w:rsidR="00155DB8" w:rsidRPr="00BA5679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>Documente</w:t>
            </w:r>
            <w:r w:rsidRPr="00BA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 xml:space="preserve"> suplimentare</w:t>
            </w: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documentația tehnică eliberată de producător, cu descrierea caracteristicilor tehnice a echipamentului, utilajului tehnologic;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922BBC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F07268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>factur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fiscale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922BBC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expediție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922BBC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lastRenderedPageBreak/>
              <w:t>12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13</w:t>
            </w:r>
          </w:p>
        </w:tc>
        <w:tc>
          <w:tcPr>
            <w:tcW w:w="4875" w:type="dxa"/>
            <w:shd w:val="clear" w:color="auto" w:fill="FBE4D5"/>
          </w:tcPr>
          <w:p w:rsidR="00155DB8" w:rsidRPr="00F0726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Copia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declarației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vamale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14</w:t>
            </w:r>
          </w:p>
        </w:tc>
        <w:tc>
          <w:tcPr>
            <w:tcW w:w="4875" w:type="dxa"/>
            <w:shd w:val="clear" w:color="auto" w:fill="FBE4D5"/>
          </w:tcPr>
          <w:p w:rsidR="00155DB8" w:rsidRPr="00F0726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complimentară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15</w:t>
            </w:r>
          </w:p>
        </w:tc>
        <w:tc>
          <w:tcPr>
            <w:tcW w:w="4875" w:type="dxa"/>
            <w:shd w:val="clear" w:color="auto" w:fill="FBE4D5"/>
          </w:tcPr>
          <w:p w:rsidR="00155DB8" w:rsidRPr="00F0726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68">
              <w:rPr>
                <w:rFonts w:ascii="Times New Roman" w:hAnsi="Times New Roman"/>
                <w:sz w:val="24"/>
                <w:szCs w:val="24"/>
              </w:rPr>
              <w:t>Invoice-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16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contractul de vînzare-cumpărare a utilajului și echipamentului nou procurat;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17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ordinul de plată privind achitarea integrală a echipamentului și utilajului nou procurat;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18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A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ctul de dare în exploatare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a utilajului și echipamentului;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2"/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E97B04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certificatul de înmatricula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 sau provizoriu al tehnicii; 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20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E97B04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autorizației de funcționare a întreprinderii, eliberată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autoritățile publice locale;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21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Pr="00CE3B31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avizul de recunoaștere a grupurilor de producători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7F3515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Pr="007F3515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22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HACCP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7F3515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23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ISO;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7F3515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24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GMP;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7F3515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26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GlobalGap;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155DB8" w:rsidRPr="00B02939" w:rsidTr="00A472A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dxa"/>
            <w:gridSpan w:val="2"/>
            <w:shd w:val="clear" w:color="auto" w:fill="FDE9D9"/>
          </w:tcPr>
          <w:p w:rsidR="00155DB8" w:rsidRDefault="00155DB8" w:rsidP="00A47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26</w:t>
            </w:r>
          </w:p>
        </w:tc>
        <w:tc>
          <w:tcPr>
            <w:tcW w:w="4875" w:type="dxa"/>
            <w:shd w:val="clear" w:color="auto" w:fill="FDE9D9"/>
            <w:vAlign w:val="center"/>
          </w:tcPr>
          <w:p w:rsidR="00155DB8" w:rsidRDefault="00155DB8" w:rsidP="00A472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ontract cu companii specializate în certificare, după caz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27" w:type="dxa"/>
            <w:vAlign w:val="center"/>
          </w:tcPr>
          <w:p w:rsidR="00155DB8" w:rsidRPr="007F3515" w:rsidRDefault="00155DB8" w:rsidP="00A472AD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155DB8" w:rsidRPr="007820BD" w:rsidRDefault="00155DB8" w:rsidP="00155DB8">
      <w:pPr>
        <w:spacing w:after="0" w:line="240" w:lineRule="auto"/>
        <w:rPr>
          <w:rFonts w:ascii="Times New Roman" w:hAnsi="Times New Roman" w:cs="Times New Roman"/>
          <w:szCs w:val="24"/>
          <w:lang w:val="en-US" w:eastAsia="ru-RU"/>
        </w:rPr>
      </w:pPr>
    </w:p>
    <w:p w:rsidR="00155DB8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155DB8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155DB8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155DB8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155DB8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155DB8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155DB8" w:rsidRPr="00C656F7" w:rsidRDefault="00155DB8" w:rsidP="00155DB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 xml:space="preserve">      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155DB8" w:rsidRPr="00265654" w:rsidRDefault="00155DB8" w:rsidP="00155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55DB8" w:rsidRDefault="00155DB8">
      <w:pPr>
        <w:rPr>
          <w:lang w:val="en-US"/>
        </w:rPr>
      </w:pPr>
    </w:p>
    <w:p w:rsidR="00155DB8" w:rsidRPr="00035E30" w:rsidRDefault="00155DB8">
      <w:pPr>
        <w:rPr>
          <w:lang w:val="en-US"/>
        </w:rPr>
      </w:pPr>
    </w:p>
    <w:sectPr w:rsidR="00155DB8" w:rsidRPr="00035E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EA" w:rsidRDefault="00726CEA" w:rsidP="004831D2">
      <w:pPr>
        <w:spacing w:after="0" w:line="240" w:lineRule="auto"/>
      </w:pPr>
      <w:r>
        <w:separator/>
      </w:r>
    </w:p>
  </w:endnote>
  <w:endnote w:type="continuationSeparator" w:id="0">
    <w:p w:rsidR="00726CEA" w:rsidRDefault="00726CEA" w:rsidP="0048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EA" w:rsidRDefault="00726CEA" w:rsidP="004831D2">
      <w:pPr>
        <w:spacing w:after="0" w:line="240" w:lineRule="auto"/>
      </w:pPr>
      <w:r>
        <w:separator/>
      </w:r>
    </w:p>
  </w:footnote>
  <w:footnote w:type="continuationSeparator" w:id="0">
    <w:p w:rsidR="00726CEA" w:rsidRDefault="00726CEA" w:rsidP="0048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D2" w:rsidRDefault="004831D2" w:rsidP="004831D2">
    <w:pPr>
      <w:spacing w:after="0" w:line="240" w:lineRule="auto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5663A24E" wp14:editId="47567290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 xml:space="preserve">2 la </w:t>
    </w:r>
  </w:p>
  <w:p w:rsidR="004831D2" w:rsidRDefault="004831D2" w:rsidP="004831D2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4831D2" w:rsidRDefault="004831D2" w:rsidP="004831D2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4831D2" w:rsidRPr="004831D2" w:rsidRDefault="004831D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F6C5E"/>
    <w:multiLevelType w:val="hybridMultilevel"/>
    <w:tmpl w:val="5F6E9900"/>
    <w:lvl w:ilvl="0" w:tplc="3A02A990">
      <w:start w:val="1"/>
      <w:numFmt w:val="bullet"/>
      <w:lvlText w:val="□"/>
      <w:lvlJc w:val="left"/>
      <w:pPr>
        <w:ind w:left="160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7250322A"/>
    <w:multiLevelType w:val="multilevel"/>
    <w:tmpl w:val="041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5D"/>
    <w:rsid w:val="00035E30"/>
    <w:rsid w:val="00155DB8"/>
    <w:rsid w:val="00264B5D"/>
    <w:rsid w:val="00281A89"/>
    <w:rsid w:val="004831D2"/>
    <w:rsid w:val="00726CEA"/>
    <w:rsid w:val="00B02939"/>
    <w:rsid w:val="00B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30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035E3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35E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35E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35E3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35E30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35E3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35E3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35E3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035E3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E30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035E30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035E30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035E30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035E30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035E30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035E3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035E30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035E30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155DB8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155DB8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1D2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8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1D2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D2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30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035E3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35E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35E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35E3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35E30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35E3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35E3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35E3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035E3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E30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035E30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035E30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035E30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035E30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035E30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035E3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035E30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035E30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155DB8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155DB8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1D2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8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1D2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D2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6</cp:revision>
  <dcterms:created xsi:type="dcterms:W3CDTF">2016-08-01T13:13:00Z</dcterms:created>
  <dcterms:modified xsi:type="dcterms:W3CDTF">2016-08-05T10:44:00Z</dcterms:modified>
</cp:coreProperties>
</file>